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97D" w:rsidRPr="008662A4" w:rsidRDefault="00630FE9" w:rsidP="00952721">
      <w:pPr>
        <w:pStyle w:val="NoSpacing"/>
        <w:rPr>
          <w:rFonts w:ascii="Arial" w:hAnsi="Arial" w:cs="Arial"/>
          <w:b/>
          <w:sz w:val="24"/>
          <w:szCs w:val="24"/>
          <w:lang w:val="en-GB"/>
        </w:rPr>
      </w:pPr>
      <w:r w:rsidRPr="008662A4">
        <w:rPr>
          <w:rFonts w:ascii="Arial" w:hAnsi="Arial" w:cs="Arial"/>
          <w:b/>
          <w:sz w:val="24"/>
          <w:szCs w:val="24"/>
          <w:lang w:val="en-GB"/>
        </w:rPr>
        <w:t xml:space="preserve">FGC in </w:t>
      </w:r>
      <w:r w:rsidR="00B07C61" w:rsidRPr="008662A4">
        <w:rPr>
          <w:rFonts w:ascii="Arial" w:hAnsi="Arial" w:cs="Arial"/>
          <w:b/>
          <w:sz w:val="24"/>
          <w:szCs w:val="24"/>
          <w:lang w:val="en-GB"/>
        </w:rPr>
        <w:t>Bulgaria</w:t>
      </w:r>
      <w:r w:rsidR="00952721" w:rsidRPr="008662A4">
        <w:rPr>
          <w:rFonts w:ascii="Arial" w:hAnsi="Arial" w:cs="Arial"/>
          <w:b/>
          <w:sz w:val="24"/>
          <w:szCs w:val="24"/>
          <w:lang w:val="en-GB"/>
        </w:rPr>
        <w:t xml:space="preserve"> </w:t>
      </w:r>
    </w:p>
    <w:p w:rsidR="00952721" w:rsidRPr="008662A4" w:rsidRDefault="00952721" w:rsidP="00952721">
      <w:pPr>
        <w:pStyle w:val="NoSpacing"/>
        <w:rPr>
          <w:rFonts w:ascii="Arial" w:hAnsi="Arial" w:cs="Arial"/>
          <w:b/>
          <w:sz w:val="24"/>
          <w:szCs w:val="24"/>
          <w:lang w:val="en-GB"/>
        </w:rPr>
      </w:pPr>
      <w:r w:rsidRPr="008662A4">
        <w:rPr>
          <w:rFonts w:ascii="Arial" w:hAnsi="Arial" w:cs="Arial"/>
          <w:b/>
          <w:sz w:val="24"/>
          <w:szCs w:val="24"/>
          <w:lang w:val="en-GB"/>
        </w:rPr>
        <w:t>Tulip Foundation</w:t>
      </w:r>
    </w:p>
    <w:p w:rsidR="00AD4200" w:rsidRPr="008662A4" w:rsidRDefault="00952721" w:rsidP="00474D40">
      <w:pPr>
        <w:pStyle w:val="NoSpacing"/>
        <w:rPr>
          <w:rFonts w:ascii="Arial" w:hAnsi="Arial" w:cs="Arial"/>
          <w:b/>
          <w:sz w:val="24"/>
          <w:szCs w:val="24"/>
          <w:lang w:val="en-GB"/>
        </w:rPr>
      </w:pPr>
      <w:r w:rsidRPr="008662A4">
        <w:rPr>
          <w:rFonts w:ascii="Arial" w:hAnsi="Arial" w:cs="Arial"/>
          <w:b/>
          <w:sz w:val="24"/>
          <w:szCs w:val="24"/>
          <w:lang w:val="en-GB"/>
        </w:rPr>
        <w:t xml:space="preserve">EU FGC Network annual </w:t>
      </w:r>
      <w:r w:rsidR="0050497D" w:rsidRPr="008662A4">
        <w:rPr>
          <w:rFonts w:ascii="Arial" w:hAnsi="Arial" w:cs="Arial"/>
          <w:b/>
          <w:sz w:val="24"/>
          <w:szCs w:val="24"/>
          <w:lang w:val="en-GB"/>
        </w:rPr>
        <w:t xml:space="preserve">online </w:t>
      </w:r>
      <w:r w:rsidRPr="008662A4">
        <w:rPr>
          <w:rFonts w:ascii="Arial" w:hAnsi="Arial" w:cs="Arial"/>
          <w:b/>
          <w:sz w:val="24"/>
          <w:szCs w:val="24"/>
          <w:lang w:val="en-GB"/>
        </w:rPr>
        <w:t xml:space="preserve">meeting, </w:t>
      </w:r>
      <w:r w:rsidR="0050497D" w:rsidRPr="008662A4">
        <w:rPr>
          <w:rFonts w:ascii="Arial" w:hAnsi="Arial" w:cs="Arial"/>
          <w:b/>
          <w:sz w:val="24"/>
          <w:szCs w:val="24"/>
          <w:lang w:val="en-GB"/>
        </w:rPr>
        <w:t>November</w:t>
      </w:r>
      <w:r w:rsidR="00AD4200" w:rsidRPr="008662A4">
        <w:rPr>
          <w:rFonts w:ascii="Arial" w:hAnsi="Arial" w:cs="Arial"/>
          <w:b/>
          <w:sz w:val="24"/>
          <w:szCs w:val="24"/>
          <w:lang w:val="en-GB"/>
        </w:rPr>
        <w:t xml:space="preserve"> 20</w:t>
      </w:r>
      <w:r w:rsidR="0050497D" w:rsidRPr="008662A4">
        <w:rPr>
          <w:rFonts w:ascii="Arial" w:hAnsi="Arial" w:cs="Arial"/>
          <w:b/>
          <w:sz w:val="24"/>
          <w:szCs w:val="24"/>
          <w:lang w:val="en-GB"/>
        </w:rPr>
        <w:t xml:space="preserve">20 </w:t>
      </w:r>
    </w:p>
    <w:p w:rsidR="00EE4ACD" w:rsidRPr="008662A4" w:rsidRDefault="00EE4ACD" w:rsidP="00EE4ACD">
      <w:pPr>
        <w:pStyle w:val="NoSpacing"/>
        <w:rPr>
          <w:rFonts w:ascii="Arial" w:hAnsi="Arial" w:cs="Arial"/>
          <w:b/>
          <w:sz w:val="24"/>
          <w:szCs w:val="24"/>
          <w:lang w:val="en-GB"/>
        </w:rPr>
      </w:pPr>
    </w:p>
    <w:p w:rsidR="00D76B71" w:rsidRPr="008662A4" w:rsidRDefault="00D76B71" w:rsidP="00D76B71">
      <w:pPr>
        <w:pStyle w:val="NoSpacing"/>
        <w:rPr>
          <w:rFonts w:ascii="Arial" w:hAnsi="Arial" w:cs="Arial"/>
          <w:sz w:val="24"/>
          <w:szCs w:val="24"/>
          <w:lang w:val="en-GB"/>
        </w:rPr>
      </w:pPr>
    </w:p>
    <w:p w:rsidR="008662A4" w:rsidRPr="008662A4" w:rsidRDefault="008662A4" w:rsidP="00D76B71">
      <w:pPr>
        <w:pStyle w:val="NoSpacing"/>
        <w:rPr>
          <w:rFonts w:ascii="Arial" w:hAnsi="Arial" w:cs="Arial"/>
          <w:sz w:val="24"/>
          <w:szCs w:val="24"/>
          <w:lang w:val="en-GB"/>
        </w:rPr>
      </w:pPr>
    </w:p>
    <w:p w:rsidR="00D76B71" w:rsidRPr="008662A4" w:rsidRDefault="004F7FE7" w:rsidP="00D76B71">
      <w:pPr>
        <w:pStyle w:val="NoSpacing"/>
        <w:rPr>
          <w:rFonts w:ascii="Arial" w:hAnsi="Arial" w:cs="Arial"/>
          <w:b/>
          <w:sz w:val="24"/>
          <w:szCs w:val="24"/>
          <w:lang w:val="en-US"/>
        </w:rPr>
      </w:pPr>
      <w:r w:rsidRPr="008662A4">
        <w:rPr>
          <w:rFonts w:ascii="Arial" w:hAnsi="Arial" w:cs="Arial"/>
          <w:b/>
          <w:sz w:val="24"/>
          <w:szCs w:val="24"/>
          <w:lang w:val="en-GB"/>
        </w:rPr>
        <w:t>FGC practice is mostly in the fields of c</w:t>
      </w:r>
      <w:r w:rsidR="006E4F46" w:rsidRPr="008662A4">
        <w:rPr>
          <w:rFonts w:ascii="Arial" w:hAnsi="Arial" w:cs="Arial"/>
          <w:b/>
          <w:sz w:val="24"/>
          <w:szCs w:val="24"/>
          <w:lang w:val="en-GB"/>
        </w:rPr>
        <w:t xml:space="preserve">hild care / family </w:t>
      </w:r>
      <w:r w:rsidR="008662A4" w:rsidRPr="008662A4">
        <w:rPr>
          <w:rFonts w:ascii="Arial" w:hAnsi="Arial" w:cs="Arial"/>
          <w:b/>
          <w:sz w:val="24"/>
          <w:szCs w:val="24"/>
          <w:lang w:val="en-GB"/>
        </w:rPr>
        <w:t xml:space="preserve">support. </w:t>
      </w:r>
      <w:r w:rsidR="005732C0" w:rsidRPr="008662A4">
        <w:rPr>
          <w:rFonts w:ascii="Arial" w:hAnsi="Arial" w:cs="Arial"/>
          <w:b/>
          <w:sz w:val="24"/>
          <w:szCs w:val="24"/>
          <w:lang w:val="en-US"/>
        </w:rPr>
        <w:t>Thematic areas include:</w:t>
      </w:r>
    </w:p>
    <w:p w:rsidR="005732C0" w:rsidRPr="008662A4" w:rsidRDefault="005732C0" w:rsidP="006E4F46">
      <w:pPr>
        <w:pStyle w:val="NoSpacing"/>
        <w:numPr>
          <w:ilvl w:val="0"/>
          <w:numId w:val="10"/>
        </w:numPr>
        <w:rPr>
          <w:rFonts w:ascii="Arial" w:hAnsi="Arial" w:cs="Arial"/>
          <w:sz w:val="24"/>
          <w:szCs w:val="24"/>
          <w:lang w:val="en-GB"/>
        </w:rPr>
      </w:pPr>
      <w:r w:rsidRPr="008662A4">
        <w:rPr>
          <w:rFonts w:ascii="Arial" w:hAnsi="Arial" w:cs="Arial"/>
          <w:sz w:val="24"/>
          <w:szCs w:val="24"/>
          <w:lang w:val="en-GB"/>
        </w:rPr>
        <w:t xml:space="preserve">Education – attendance, integration, prevention of school dropout,  behavioural problems, aggression, conflicts </w:t>
      </w:r>
    </w:p>
    <w:p w:rsidR="006E4F46" w:rsidRPr="008662A4" w:rsidRDefault="005732C0" w:rsidP="006E4F46">
      <w:pPr>
        <w:pStyle w:val="NoSpacing"/>
        <w:numPr>
          <w:ilvl w:val="0"/>
          <w:numId w:val="10"/>
        </w:numPr>
        <w:rPr>
          <w:rFonts w:ascii="Arial" w:hAnsi="Arial" w:cs="Arial"/>
          <w:sz w:val="24"/>
          <w:szCs w:val="24"/>
          <w:lang w:val="en-GB"/>
        </w:rPr>
      </w:pPr>
      <w:r w:rsidRPr="008662A4">
        <w:rPr>
          <w:rFonts w:ascii="Arial" w:hAnsi="Arial" w:cs="Arial"/>
          <w:sz w:val="24"/>
          <w:szCs w:val="24"/>
          <w:lang w:val="en-GB"/>
        </w:rPr>
        <w:t xml:space="preserve">Social problems – parenting, disability, separated families, poverty, </w:t>
      </w:r>
    </w:p>
    <w:p w:rsidR="005732C0" w:rsidRPr="008662A4" w:rsidRDefault="005732C0" w:rsidP="006E4F46">
      <w:pPr>
        <w:pStyle w:val="NoSpacing"/>
        <w:numPr>
          <w:ilvl w:val="0"/>
          <w:numId w:val="10"/>
        </w:numPr>
        <w:rPr>
          <w:rFonts w:ascii="Arial" w:hAnsi="Arial" w:cs="Arial"/>
          <w:sz w:val="24"/>
          <w:szCs w:val="24"/>
          <w:lang w:val="en-GB"/>
        </w:rPr>
      </w:pPr>
      <w:r w:rsidRPr="008662A4">
        <w:rPr>
          <w:rFonts w:ascii="Arial" w:hAnsi="Arial" w:cs="Arial"/>
          <w:sz w:val="24"/>
          <w:szCs w:val="24"/>
          <w:lang w:val="en-GB"/>
        </w:rPr>
        <w:t>Child protection</w:t>
      </w:r>
    </w:p>
    <w:p w:rsidR="005732C0" w:rsidRPr="008662A4" w:rsidRDefault="005732C0" w:rsidP="006E4F46">
      <w:pPr>
        <w:pStyle w:val="NoSpacing"/>
        <w:numPr>
          <w:ilvl w:val="0"/>
          <w:numId w:val="10"/>
        </w:numPr>
        <w:rPr>
          <w:rFonts w:ascii="Arial" w:hAnsi="Arial" w:cs="Arial"/>
          <w:sz w:val="24"/>
          <w:szCs w:val="24"/>
          <w:lang w:val="en-GB"/>
        </w:rPr>
      </w:pPr>
      <w:r w:rsidRPr="008662A4">
        <w:rPr>
          <w:rFonts w:ascii="Arial" w:hAnsi="Arial" w:cs="Arial"/>
          <w:sz w:val="24"/>
          <w:szCs w:val="24"/>
          <w:lang w:val="en-GB"/>
        </w:rPr>
        <w:t>Dome</w:t>
      </w:r>
      <w:r w:rsidR="008662A4" w:rsidRPr="008662A4">
        <w:rPr>
          <w:rFonts w:ascii="Arial" w:hAnsi="Arial" w:cs="Arial"/>
          <w:sz w:val="24"/>
          <w:szCs w:val="24"/>
          <w:lang w:val="en-GB"/>
        </w:rPr>
        <w:t>stic violence, family conflicts, economical independence</w:t>
      </w:r>
    </w:p>
    <w:p w:rsidR="00D76B71" w:rsidRPr="008662A4" w:rsidRDefault="00D76B71" w:rsidP="00D76B71">
      <w:pPr>
        <w:pStyle w:val="NoSpacing"/>
        <w:rPr>
          <w:rFonts w:ascii="Arial" w:hAnsi="Arial" w:cs="Arial"/>
          <w:sz w:val="24"/>
          <w:szCs w:val="24"/>
          <w:lang w:val="en-GB"/>
        </w:rPr>
      </w:pPr>
    </w:p>
    <w:p w:rsidR="008662A4" w:rsidRPr="008662A4" w:rsidRDefault="008662A4" w:rsidP="00D76B71">
      <w:pPr>
        <w:pStyle w:val="NoSpacing"/>
        <w:rPr>
          <w:rFonts w:ascii="Arial" w:hAnsi="Arial" w:cs="Arial"/>
          <w:sz w:val="24"/>
          <w:szCs w:val="24"/>
          <w:lang w:val="en-GB"/>
        </w:rPr>
      </w:pPr>
    </w:p>
    <w:p w:rsidR="00957A05" w:rsidRPr="008662A4" w:rsidRDefault="00D76B71" w:rsidP="00D76B71">
      <w:pPr>
        <w:pStyle w:val="NoSpacing"/>
        <w:rPr>
          <w:rFonts w:ascii="Arial" w:hAnsi="Arial" w:cs="Arial"/>
          <w:b/>
          <w:sz w:val="24"/>
          <w:szCs w:val="24"/>
          <w:lang w:val="en-GB"/>
        </w:rPr>
      </w:pPr>
      <w:r w:rsidRPr="008662A4">
        <w:rPr>
          <w:rFonts w:ascii="Arial" w:hAnsi="Arial" w:cs="Arial"/>
          <w:b/>
          <w:sz w:val="24"/>
          <w:szCs w:val="24"/>
          <w:lang w:val="en-GB"/>
        </w:rPr>
        <w:t xml:space="preserve">FGC </w:t>
      </w:r>
      <w:r w:rsidR="00EE4ACD" w:rsidRPr="008662A4">
        <w:rPr>
          <w:rFonts w:ascii="Arial" w:hAnsi="Arial" w:cs="Arial"/>
          <w:b/>
          <w:sz w:val="24"/>
          <w:szCs w:val="24"/>
          <w:lang w:val="en-GB"/>
        </w:rPr>
        <w:t>in cooperation with l</w:t>
      </w:r>
      <w:r w:rsidR="00D25705" w:rsidRPr="008662A4">
        <w:rPr>
          <w:rFonts w:ascii="Arial" w:hAnsi="Arial" w:cs="Arial"/>
          <w:b/>
          <w:sz w:val="24"/>
          <w:szCs w:val="24"/>
          <w:lang w:val="en-GB"/>
        </w:rPr>
        <w:t>ocal partner o</w:t>
      </w:r>
      <w:r w:rsidR="00957A05" w:rsidRPr="008662A4">
        <w:rPr>
          <w:rFonts w:ascii="Arial" w:hAnsi="Arial" w:cs="Arial"/>
          <w:b/>
          <w:sz w:val="24"/>
          <w:szCs w:val="24"/>
          <w:lang w:val="en-GB"/>
        </w:rPr>
        <w:t>rganisations</w:t>
      </w:r>
      <w:r w:rsidR="00D25705" w:rsidRPr="008662A4">
        <w:rPr>
          <w:rFonts w:ascii="Arial" w:hAnsi="Arial" w:cs="Arial"/>
          <w:b/>
          <w:sz w:val="24"/>
          <w:szCs w:val="24"/>
          <w:lang w:val="en-GB"/>
        </w:rPr>
        <w:t xml:space="preserve"> (NGOs)</w:t>
      </w:r>
      <w:r w:rsidR="00957A05" w:rsidRPr="008662A4">
        <w:rPr>
          <w:rFonts w:ascii="Arial" w:hAnsi="Arial" w:cs="Arial"/>
          <w:b/>
          <w:sz w:val="24"/>
          <w:szCs w:val="24"/>
          <w:lang w:val="en-GB"/>
        </w:rPr>
        <w:t>:</w:t>
      </w:r>
    </w:p>
    <w:p w:rsidR="00D25705" w:rsidRPr="008662A4" w:rsidRDefault="008662A4" w:rsidP="00EE4ACD">
      <w:pPr>
        <w:pStyle w:val="NoSpacing"/>
        <w:numPr>
          <w:ilvl w:val="0"/>
          <w:numId w:val="11"/>
        </w:numPr>
        <w:rPr>
          <w:rFonts w:ascii="Arial" w:hAnsi="Arial" w:cs="Arial"/>
          <w:sz w:val="24"/>
          <w:szCs w:val="24"/>
          <w:lang w:val="en-GB"/>
        </w:rPr>
      </w:pPr>
      <w:r w:rsidRPr="008662A4">
        <w:rPr>
          <w:rFonts w:ascii="Arial" w:hAnsi="Arial" w:cs="Arial"/>
          <w:sz w:val="24"/>
          <w:szCs w:val="24"/>
          <w:lang w:val="en-GB"/>
        </w:rPr>
        <w:t>L</w:t>
      </w:r>
      <w:r w:rsidR="00952721" w:rsidRPr="008662A4">
        <w:rPr>
          <w:rFonts w:ascii="Arial" w:hAnsi="Arial" w:cs="Arial"/>
          <w:sz w:val="24"/>
          <w:szCs w:val="24"/>
          <w:lang w:val="en-GB"/>
        </w:rPr>
        <w:t xml:space="preserve">ocal </w:t>
      </w:r>
      <w:r w:rsidR="00EE4ACD" w:rsidRPr="008662A4">
        <w:rPr>
          <w:rFonts w:ascii="Arial" w:hAnsi="Arial" w:cs="Arial"/>
          <w:sz w:val="24"/>
          <w:szCs w:val="24"/>
          <w:lang w:val="en-GB"/>
        </w:rPr>
        <w:t xml:space="preserve">teams are </w:t>
      </w:r>
      <w:r w:rsidR="00D25705" w:rsidRPr="008662A4">
        <w:rPr>
          <w:rFonts w:ascii="Arial" w:hAnsi="Arial" w:cs="Arial"/>
          <w:sz w:val="24"/>
          <w:szCs w:val="24"/>
          <w:lang w:val="en-GB"/>
        </w:rPr>
        <w:t>trained</w:t>
      </w:r>
      <w:r w:rsidR="00EE4ACD" w:rsidRPr="008662A4">
        <w:rPr>
          <w:rFonts w:ascii="Arial" w:hAnsi="Arial" w:cs="Arial"/>
          <w:sz w:val="24"/>
          <w:szCs w:val="24"/>
          <w:lang w:val="en-GB"/>
        </w:rPr>
        <w:t xml:space="preserve"> </w:t>
      </w:r>
      <w:r w:rsidRPr="008662A4">
        <w:rPr>
          <w:rFonts w:ascii="Arial" w:hAnsi="Arial" w:cs="Arial"/>
          <w:sz w:val="24"/>
          <w:szCs w:val="24"/>
          <w:lang w:val="en-GB"/>
        </w:rPr>
        <w:t xml:space="preserve">and supported </w:t>
      </w:r>
      <w:r w:rsidR="00EE4ACD" w:rsidRPr="008662A4">
        <w:rPr>
          <w:rFonts w:ascii="Arial" w:hAnsi="Arial" w:cs="Arial"/>
          <w:sz w:val="24"/>
          <w:szCs w:val="24"/>
          <w:lang w:val="en-GB"/>
        </w:rPr>
        <w:t xml:space="preserve">by </w:t>
      </w:r>
      <w:r w:rsidR="004F7FE7" w:rsidRPr="008662A4">
        <w:rPr>
          <w:rFonts w:ascii="Arial" w:hAnsi="Arial" w:cs="Arial"/>
          <w:sz w:val="24"/>
          <w:szCs w:val="24"/>
          <w:lang w:val="en-GB"/>
        </w:rPr>
        <w:t xml:space="preserve">the </w:t>
      </w:r>
      <w:r w:rsidR="00EE4ACD" w:rsidRPr="008662A4">
        <w:rPr>
          <w:rFonts w:ascii="Arial" w:hAnsi="Arial" w:cs="Arial"/>
          <w:sz w:val="24"/>
          <w:szCs w:val="24"/>
          <w:lang w:val="en-GB"/>
        </w:rPr>
        <w:t>Tulip Foundation</w:t>
      </w:r>
      <w:r w:rsidR="00D25705" w:rsidRPr="008662A4">
        <w:rPr>
          <w:rFonts w:ascii="Arial" w:hAnsi="Arial" w:cs="Arial"/>
          <w:sz w:val="24"/>
          <w:szCs w:val="24"/>
          <w:lang w:val="en-GB"/>
        </w:rPr>
        <w:t xml:space="preserve"> </w:t>
      </w:r>
      <w:r w:rsidR="004F7FE7" w:rsidRPr="008662A4">
        <w:rPr>
          <w:rFonts w:ascii="Arial" w:hAnsi="Arial" w:cs="Arial"/>
          <w:sz w:val="24"/>
          <w:szCs w:val="24"/>
          <w:lang w:val="en-GB"/>
        </w:rPr>
        <w:t xml:space="preserve">team </w:t>
      </w:r>
      <w:r w:rsidR="00D25705" w:rsidRPr="008662A4">
        <w:rPr>
          <w:rFonts w:ascii="Arial" w:hAnsi="Arial" w:cs="Arial"/>
          <w:sz w:val="24"/>
          <w:szCs w:val="24"/>
          <w:lang w:val="en-GB"/>
        </w:rPr>
        <w:t>;</w:t>
      </w:r>
    </w:p>
    <w:p w:rsidR="00D25705" w:rsidRPr="008662A4" w:rsidRDefault="008662A4" w:rsidP="00474D40">
      <w:pPr>
        <w:pStyle w:val="NoSpacing"/>
        <w:numPr>
          <w:ilvl w:val="0"/>
          <w:numId w:val="7"/>
        </w:numPr>
        <w:rPr>
          <w:rFonts w:ascii="Arial" w:eastAsia="Times New Roman" w:hAnsi="Arial" w:cs="Arial"/>
          <w:sz w:val="24"/>
          <w:szCs w:val="24"/>
          <w:lang w:val="en-GB"/>
        </w:rPr>
      </w:pPr>
      <w:r w:rsidRPr="008662A4">
        <w:rPr>
          <w:rFonts w:ascii="Arial" w:hAnsi="Arial" w:cs="Arial"/>
          <w:kern w:val="24"/>
          <w:sz w:val="24"/>
          <w:szCs w:val="24"/>
          <w:lang w:val="en-GB"/>
        </w:rPr>
        <w:t xml:space="preserve">Local partners </w:t>
      </w:r>
      <w:r w:rsidR="00D25705" w:rsidRPr="008662A4">
        <w:rPr>
          <w:rFonts w:ascii="Arial" w:hAnsi="Arial" w:cs="Arial"/>
          <w:kern w:val="24"/>
          <w:sz w:val="24"/>
          <w:szCs w:val="24"/>
          <w:lang w:val="en-GB"/>
        </w:rPr>
        <w:t>identif</w:t>
      </w:r>
      <w:r w:rsidRPr="008662A4">
        <w:rPr>
          <w:rFonts w:ascii="Arial" w:hAnsi="Arial" w:cs="Arial"/>
          <w:kern w:val="24"/>
          <w:sz w:val="24"/>
          <w:szCs w:val="24"/>
          <w:lang w:val="en-GB"/>
        </w:rPr>
        <w:t xml:space="preserve">y </w:t>
      </w:r>
      <w:r w:rsidR="00EE4ACD" w:rsidRPr="008662A4">
        <w:rPr>
          <w:rFonts w:ascii="Arial" w:hAnsi="Arial" w:cs="Arial"/>
          <w:kern w:val="24"/>
          <w:sz w:val="24"/>
          <w:szCs w:val="24"/>
          <w:lang w:val="en-GB"/>
        </w:rPr>
        <w:t xml:space="preserve">and hire </w:t>
      </w:r>
      <w:r w:rsidR="00D25705" w:rsidRPr="008662A4">
        <w:rPr>
          <w:rFonts w:ascii="Arial" w:hAnsi="Arial" w:cs="Arial"/>
          <w:kern w:val="24"/>
          <w:sz w:val="24"/>
          <w:szCs w:val="24"/>
          <w:lang w:val="en-GB"/>
        </w:rPr>
        <w:t>their independent coordinators;</w:t>
      </w:r>
    </w:p>
    <w:p w:rsidR="00EE4ACD" w:rsidRPr="008662A4" w:rsidRDefault="008662A4" w:rsidP="004F7FE7">
      <w:pPr>
        <w:pStyle w:val="NoSpacing"/>
        <w:numPr>
          <w:ilvl w:val="0"/>
          <w:numId w:val="7"/>
        </w:numPr>
        <w:rPr>
          <w:rFonts w:ascii="Arial" w:eastAsia="Times New Roman" w:hAnsi="Arial" w:cs="Arial"/>
          <w:sz w:val="24"/>
          <w:szCs w:val="24"/>
          <w:lang w:val="en-GB"/>
        </w:rPr>
      </w:pPr>
      <w:r w:rsidRPr="008662A4">
        <w:rPr>
          <w:rFonts w:ascii="Arial" w:hAnsi="Arial" w:cs="Arial"/>
          <w:kern w:val="24"/>
          <w:sz w:val="24"/>
          <w:szCs w:val="24"/>
          <w:lang w:val="en-GB"/>
        </w:rPr>
        <w:t xml:space="preserve">Most </w:t>
      </w:r>
      <w:r w:rsidR="004F7FE7" w:rsidRPr="008662A4">
        <w:rPr>
          <w:rFonts w:ascii="Arial" w:hAnsi="Arial" w:cs="Arial"/>
          <w:kern w:val="24"/>
          <w:sz w:val="24"/>
          <w:szCs w:val="24"/>
          <w:lang w:val="en-GB"/>
        </w:rPr>
        <w:t>partner</w:t>
      </w:r>
      <w:r w:rsidRPr="008662A4">
        <w:rPr>
          <w:rFonts w:ascii="Arial" w:hAnsi="Arial" w:cs="Arial"/>
          <w:kern w:val="24"/>
          <w:sz w:val="24"/>
          <w:szCs w:val="24"/>
          <w:lang w:val="en-GB"/>
        </w:rPr>
        <w:t xml:space="preserve"> organisation</w:t>
      </w:r>
      <w:r w:rsidR="004F7FE7" w:rsidRPr="008662A4">
        <w:rPr>
          <w:rFonts w:ascii="Arial" w:hAnsi="Arial" w:cs="Arial"/>
          <w:kern w:val="24"/>
          <w:sz w:val="24"/>
          <w:szCs w:val="24"/>
          <w:lang w:val="en-GB"/>
        </w:rPr>
        <w:t xml:space="preserve">s </w:t>
      </w:r>
      <w:r w:rsidR="00EE4ACD" w:rsidRPr="008662A4">
        <w:rPr>
          <w:rFonts w:ascii="Arial" w:hAnsi="Arial" w:cs="Arial"/>
          <w:kern w:val="24"/>
          <w:sz w:val="24"/>
          <w:szCs w:val="24"/>
          <w:lang w:val="en-GB"/>
        </w:rPr>
        <w:t>r</w:t>
      </w:r>
      <w:r w:rsidR="00D25705" w:rsidRPr="008662A4">
        <w:rPr>
          <w:rFonts w:ascii="Arial" w:hAnsi="Arial" w:cs="Arial"/>
          <w:kern w:val="24"/>
          <w:sz w:val="24"/>
          <w:szCs w:val="24"/>
          <w:lang w:val="en-GB"/>
        </w:rPr>
        <w:t xml:space="preserve">eceive </w:t>
      </w:r>
      <w:r w:rsidRPr="008662A4">
        <w:rPr>
          <w:rFonts w:ascii="Arial" w:hAnsi="Arial" w:cs="Arial"/>
          <w:kern w:val="24"/>
          <w:sz w:val="24"/>
          <w:szCs w:val="24"/>
          <w:lang w:val="en-GB"/>
        </w:rPr>
        <w:t xml:space="preserve">also </w:t>
      </w:r>
      <w:r w:rsidR="00D25705" w:rsidRPr="008662A4">
        <w:rPr>
          <w:rFonts w:ascii="Arial" w:hAnsi="Arial" w:cs="Arial"/>
          <w:kern w:val="24"/>
          <w:sz w:val="24"/>
          <w:szCs w:val="24"/>
          <w:lang w:val="en-GB"/>
        </w:rPr>
        <w:t xml:space="preserve">funding and on-going advice </w:t>
      </w:r>
      <w:r w:rsidR="004F7FE7" w:rsidRPr="008662A4">
        <w:rPr>
          <w:rFonts w:ascii="Arial" w:hAnsi="Arial" w:cs="Arial"/>
          <w:kern w:val="24"/>
          <w:sz w:val="24"/>
          <w:szCs w:val="24"/>
          <w:lang w:val="en-GB"/>
        </w:rPr>
        <w:t>from Tulip Foundation</w:t>
      </w:r>
      <w:r w:rsidR="00EE4ACD" w:rsidRPr="008662A4">
        <w:rPr>
          <w:rFonts w:ascii="Arial" w:hAnsi="Arial" w:cs="Arial"/>
          <w:sz w:val="24"/>
          <w:szCs w:val="24"/>
          <w:lang w:val="en-GB"/>
        </w:rPr>
        <w:t>.</w:t>
      </w:r>
    </w:p>
    <w:p w:rsidR="00957A05" w:rsidRPr="008662A4" w:rsidRDefault="00957A05" w:rsidP="00474D40">
      <w:pPr>
        <w:pStyle w:val="NoSpacing"/>
        <w:rPr>
          <w:rFonts w:ascii="Arial" w:hAnsi="Arial" w:cs="Arial"/>
          <w:sz w:val="24"/>
          <w:szCs w:val="24"/>
          <w:lang w:val="en-GB"/>
        </w:rPr>
      </w:pPr>
    </w:p>
    <w:p w:rsidR="00B07C61" w:rsidRPr="008662A4" w:rsidRDefault="00B07C61" w:rsidP="00474D40">
      <w:pPr>
        <w:pStyle w:val="NoSpacing"/>
        <w:rPr>
          <w:rFonts w:ascii="Arial" w:hAnsi="Arial" w:cs="Arial"/>
          <w:sz w:val="24"/>
          <w:szCs w:val="24"/>
          <w:lang w:val="en-GB"/>
        </w:rPr>
      </w:pPr>
    </w:p>
    <w:p w:rsidR="00F0579D" w:rsidRPr="008662A4" w:rsidRDefault="004726FF" w:rsidP="00474D40">
      <w:pPr>
        <w:pStyle w:val="NoSpacing"/>
        <w:rPr>
          <w:rFonts w:ascii="Arial" w:hAnsi="Arial" w:cs="Arial"/>
          <w:b/>
          <w:sz w:val="24"/>
          <w:szCs w:val="24"/>
          <w:lang w:val="en-GB"/>
        </w:rPr>
      </w:pPr>
      <w:r w:rsidRPr="008662A4">
        <w:rPr>
          <w:rFonts w:ascii="Arial" w:hAnsi="Arial" w:cs="Arial"/>
          <w:b/>
          <w:sz w:val="24"/>
          <w:szCs w:val="24"/>
          <w:lang w:val="en-GB"/>
        </w:rPr>
        <w:t xml:space="preserve">FGC </w:t>
      </w:r>
      <w:r w:rsidR="00CA6957" w:rsidRPr="008662A4">
        <w:rPr>
          <w:rFonts w:ascii="Arial" w:hAnsi="Arial" w:cs="Arial"/>
          <w:b/>
          <w:sz w:val="24"/>
          <w:szCs w:val="24"/>
          <w:lang w:val="en-GB"/>
        </w:rPr>
        <w:t xml:space="preserve">in </w:t>
      </w:r>
      <w:r w:rsidR="00F0579D" w:rsidRPr="008662A4">
        <w:rPr>
          <w:rFonts w:ascii="Arial" w:hAnsi="Arial" w:cs="Arial"/>
          <w:b/>
          <w:sz w:val="24"/>
          <w:szCs w:val="24"/>
          <w:lang w:val="en-GB"/>
        </w:rPr>
        <w:t>20</w:t>
      </w:r>
      <w:r w:rsidR="006E4F46" w:rsidRPr="008662A4">
        <w:rPr>
          <w:rFonts w:ascii="Arial" w:hAnsi="Arial" w:cs="Arial"/>
          <w:b/>
          <w:sz w:val="24"/>
          <w:szCs w:val="24"/>
          <w:lang w:val="en-GB"/>
        </w:rPr>
        <w:t>20</w:t>
      </w:r>
      <w:r w:rsidR="00474D40" w:rsidRPr="008662A4">
        <w:rPr>
          <w:rFonts w:ascii="Arial" w:hAnsi="Arial" w:cs="Arial"/>
          <w:b/>
          <w:sz w:val="24"/>
          <w:szCs w:val="24"/>
          <w:lang w:val="en-GB"/>
        </w:rPr>
        <w:t xml:space="preserve"> </w:t>
      </w:r>
    </w:p>
    <w:p w:rsidR="00421DE2" w:rsidRPr="008662A4" w:rsidRDefault="006E4F46" w:rsidP="00421DE2">
      <w:pPr>
        <w:pStyle w:val="NoSpacing"/>
        <w:numPr>
          <w:ilvl w:val="0"/>
          <w:numId w:val="13"/>
        </w:numPr>
        <w:rPr>
          <w:rFonts w:ascii="Arial" w:hAnsi="Arial" w:cs="Arial"/>
          <w:sz w:val="24"/>
          <w:szCs w:val="24"/>
          <w:lang w:val="en-US"/>
        </w:rPr>
      </w:pPr>
      <w:r w:rsidRPr="008662A4">
        <w:rPr>
          <w:rFonts w:ascii="Arial" w:hAnsi="Arial" w:cs="Arial"/>
          <w:sz w:val="24"/>
          <w:szCs w:val="24"/>
          <w:lang w:val="en-GB"/>
        </w:rPr>
        <w:t>COVID-19</w:t>
      </w:r>
      <w:r w:rsidR="004F7FE7" w:rsidRPr="008662A4">
        <w:rPr>
          <w:rFonts w:ascii="Arial" w:hAnsi="Arial" w:cs="Arial"/>
          <w:sz w:val="24"/>
          <w:szCs w:val="24"/>
          <w:lang w:val="en-GB"/>
        </w:rPr>
        <w:t xml:space="preserve"> affected the </w:t>
      </w:r>
      <w:r w:rsidR="008662A4" w:rsidRPr="008662A4">
        <w:rPr>
          <w:rFonts w:ascii="Arial" w:hAnsi="Arial" w:cs="Arial"/>
          <w:sz w:val="24"/>
          <w:szCs w:val="24"/>
          <w:lang w:val="en-GB"/>
        </w:rPr>
        <w:t xml:space="preserve">FGC </w:t>
      </w:r>
      <w:r w:rsidR="004F7FE7" w:rsidRPr="008662A4">
        <w:rPr>
          <w:rFonts w:ascii="Arial" w:hAnsi="Arial" w:cs="Arial"/>
          <w:sz w:val="24"/>
          <w:szCs w:val="24"/>
          <w:lang w:val="en-GB"/>
        </w:rPr>
        <w:t>practice</w:t>
      </w:r>
      <w:r w:rsidR="00421DE2" w:rsidRPr="008662A4">
        <w:rPr>
          <w:rFonts w:ascii="Arial" w:hAnsi="Arial" w:cs="Arial"/>
          <w:sz w:val="24"/>
          <w:szCs w:val="24"/>
          <w:lang w:val="en-GB"/>
        </w:rPr>
        <w:t xml:space="preserve"> substantially - </w:t>
      </w:r>
      <w:r w:rsidR="00421DE2" w:rsidRPr="008662A4">
        <w:rPr>
          <w:rFonts w:ascii="Arial" w:hAnsi="Arial" w:cs="Arial"/>
          <w:sz w:val="24"/>
          <w:szCs w:val="24"/>
          <w:lang w:val="en-US"/>
        </w:rPr>
        <w:t xml:space="preserve">considerably less FGC </w:t>
      </w:r>
      <w:r w:rsidR="003D185C">
        <w:rPr>
          <w:rFonts w:ascii="Arial" w:hAnsi="Arial" w:cs="Arial"/>
          <w:sz w:val="24"/>
          <w:szCs w:val="24"/>
          <w:lang w:val="en-US"/>
        </w:rPr>
        <w:t xml:space="preserve">have been organised </w:t>
      </w:r>
      <w:bookmarkStart w:id="0" w:name="_GoBack"/>
      <w:bookmarkEnd w:id="0"/>
      <w:r w:rsidR="00421DE2" w:rsidRPr="008662A4">
        <w:rPr>
          <w:rFonts w:ascii="Arial" w:hAnsi="Arial" w:cs="Arial"/>
          <w:sz w:val="24"/>
          <w:szCs w:val="24"/>
          <w:lang w:val="en-US"/>
        </w:rPr>
        <w:t xml:space="preserve">during </w:t>
      </w:r>
      <w:r w:rsidR="008662A4" w:rsidRPr="008662A4">
        <w:rPr>
          <w:rFonts w:ascii="Arial" w:hAnsi="Arial" w:cs="Arial"/>
          <w:sz w:val="24"/>
          <w:szCs w:val="24"/>
          <w:lang w:val="en-US"/>
        </w:rPr>
        <w:t>the current year</w:t>
      </w:r>
      <w:r w:rsidR="00421DE2" w:rsidRPr="008662A4">
        <w:rPr>
          <w:rFonts w:ascii="Arial" w:hAnsi="Arial" w:cs="Arial"/>
          <w:sz w:val="24"/>
          <w:szCs w:val="24"/>
          <w:lang w:val="en-US"/>
        </w:rPr>
        <w:t>.</w:t>
      </w:r>
    </w:p>
    <w:p w:rsidR="00934A22" w:rsidRPr="008662A4" w:rsidRDefault="00474D40" w:rsidP="00474D40">
      <w:pPr>
        <w:pStyle w:val="NoSpacing"/>
        <w:numPr>
          <w:ilvl w:val="0"/>
          <w:numId w:val="9"/>
        </w:numPr>
        <w:rPr>
          <w:rFonts w:ascii="Arial" w:hAnsi="Arial" w:cs="Arial"/>
          <w:sz w:val="24"/>
          <w:szCs w:val="24"/>
          <w:lang w:val="en-GB"/>
        </w:rPr>
      </w:pPr>
      <w:r w:rsidRPr="008662A4">
        <w:rPr>
          <w:rFonts w:ascii="Arial" w:hAnsi="Arial" w:cs="Arial"/>
          <w:sz w:val="24"/>
          <w:szCs w:val="24"/>
          <w:lang w:val="en-GB"/>
        </w:rPr>
        <w:t xml:space="preserve">Different </w:t>
      </w:r>
      <w:r w:rsidR="00C825A3" w:rsidRPr="008662A4">
        <w:rPr>
          <w:rFonts w:ascii="Arial" w:hAnsi="Arial" w:cs="Arial"/>
          <w:sz w:val="24"/>
          <w:szCs w:val="24"/>
          <w:lang w:val="en-GB"/>
        </w:rPr>
        <w:t>e</w:t>
      </w:r>
      <w:r w:rsidR="00320293" w:rsidRPr="008662A4">
        <w:rPr>
          <w:rFonts w:ascii="Arial" w:hAnsi="Arial" w:cs="Arial"/>
          <w:sz w:val="24"/>
          <w:szCs w:val="24"/>
          <w:lang w:val="en-GB"/>
        </w:rPr>
        <w:t xml:space="preserve">thnic background of families </w:t>
      </w:r>
      <w:r w:rsidR="00957A05" w:rsidRPr="008662A4">
        <w:rPr>
          <w:rFonts w:ascii="Arial" w:hAnsi="Arial" w:cs="Arial"/>
          <w:sz w:val="24"/>
          <w:szCs w:val="24"/>
          <w:lang w:val="en-GB"/>
        </w:rPr>
        <w:t>– Bulgaria</w:t>
      </w:r>
      <w:r w:rsidR="008662A4" w:rsidRPr="008662A4">
        <w:rPr>
          <w:rFonts w:ascii="Arial" w:hAnsi="Arial" w:cs="Arial"/>
          <w:sz w:val="24"/>
          <w:szCs w:val="24"/>
          <w:lang w:val="en-GB"/>
        </w:rPr>
        <w:t>n</w:t>
      </w:r>
      <w:r w:rsidR="00957A05" w:rsidRPr="008662A4">
        <w:rPr>
          <w:rFonts w:ascii="Arial" w:hAnsi="Arial" w:cs="Arial"/>
          <w:sz w:val="24"/>
          <w:szCs w:val="24"/>
          <w:lang w:val="en-GB"/>
        </w:rPr>
        <w:t>, Roma, Turkish</w:t>
      </w:r>
    </w:p>
    <w:p w:rsidR="008662A4" w:rsidRDefault="0003569C" w:rsidP="00474D40">
      <w:pPr>
        <w:pStyle w:val="NoSpacing"/>
        <w:numPr>
          <w:ilvl w:val="0"/>
          <w:numId w:val="9"/>
        </w:numPr>
        <w:rPr>
          <w:rFonts w:ascii="Arial" w:hAnsi="Arial" w:cs="Arial"/>
          <w:sz w:val="24"/>
          <w:szCs w:val="24"/>
          <w:lang w:val="en-GB"/>
        </w:rPr>
      </w:pPr>
      <w:r w:rsidRPr="008662A4">
        <w:rPr>
          <w:rFonts w:ascii="Arial" w:hAnsi="Arial" w:cs="Arial"/>
          <w:sz w:val="24"/>
          <w:szCs w:val="24"/>
          <w:lang w:val="en-GB"/>
        </w:rPr>
        <w:t xml:space="preserve">Specialists participated in FGC: </w:t>
      </w:r>
      <w:r w:rsidR="008662A4" w:rsidRPr="008662A4">
        <w:rPr>
          <w:rFonts w:ascii="Arial" w:hAnsi="Arial" w:cs="Arial"/>
          <w:sz w:val="24"/>
          <w:szCs w:val="24"/>
          <w:lang w:val="en-GB"/>
        </w:rPr>
        <w:t>teachers</w:t>
      </w:r>
      <w:r w:rsidR="008662A4" w:rsidRPr="008662A4">
        <w:rPr>
          <w:rFonts w:ascii="Arial" w:hAnsi="Arial" w:cs="Arial"/>
          <w:sz w:val="24"/>
          <w:szCs w:val="24"/>
          <w:lang w:val="en-GB"/>
        </w:rPr>
        <w:t>,</w:t>
      </w:r>
      <w:r w:rsidR="008662A4" w:rsidRPr="008662A4">
        <w:rPr>
          <w:rFonts w:ascii="Arial" w:hAnsi="Arial" w:cs="Arial"/>
          <w:sz w:val="24"/>
          <w:szCs w:val="24"/>
          <w:lang w:val="en-GB"/>
        </w:rPr>
        <w:t xml:space="preserve"> </w:t>
      </w:r>
      <w:r w:rsidR="008662A4" w:rsidRPr="008662A4">
        <w:rPr>
          <w:rFonts w:ascii="Arial" w:hAnsi="Arial" w:cs="Arial"/>
          <w:sz w:val="24"/>
          <w:szCs w:val="24"/>
          <w:lang w:val="en-GB"/>
        </w:rPr>
        <w:t>pedagogical advisers</w:t>
      </w:r>
      <w:r w:rsidR="008662A4" w:rsidRPr="008662A4">
        <w:rPr>
          <w:rFonts w:ascii="Arial" w:hAnsi="Arial" w:cs="Arial"/>
          <w:sz w:val="24"/>
          <w:szCs w:val="24"/>
          <w:lang w:val="en-GB"/>
        </w:rPr>
        <w:t>, child police inspectors</w:t>
      </w:r>
      <w:r w:rsidR="008662A4" w:rsidRPr="008662A4">
        <w:rPr>
          <w:rFonts w:ascii="Arial" w:hAnsi="Arial" w:cs="Arial"/>
          <w:sz w:val="24"/>
          <w:szCs w:val="24"/>
          <w:lang w:val="en-GB"/>
        </w:rPr>
        <w:t xml:space="preserve">, </w:t>
      </w:r>
      <w:r w:rsidR="008662A4" w:rsidRPr="008662A4">
        <w:rPr>
          <w:rFonts w:ascii="Arial" w:hAnsi="Arial" w:cs="Arial"/>
          <w:sz w:val="24"/>
          <w:szCs w:val="24"/>
          <w:lang w:val="en-GB"/>
        </w:rPr>
        <w:t>mediators, social workers</w:t>
      </w:r>
      <w:r w:rsidR="008662A4">
        <w:rPr>
          <w:rFonts w:ascii="Arial" w:hAnsi="Arial" w:cs="Arial"/>
          <w:sz w:val="24"/>
          <w:szCs w:val="24"/>
          <w:lang w:val="en-GB"/>
        </w:rPr>
        <w:t xml:space="preserve">, </w:t>
      </w:r>
      <w:r w:rsidR="008662A4" w:rsidRPr="008662A4">
        <w:rPr>
          <w:rFonts w:ascii="Arial" w:hAnsi="Arial" w:cs="Arial"/>
          <w:sz w:val="24"/>
          <w:szCs w:val="24"/>
          <w:lang w:val="en-GB"/>
        </w:rPr>
        <w:t>general practitioners</w:t>
      </w:r>
      <w:r w:rsidR="008662A4">
        <w:rPr>
          <w:rFonts w:ascii="Arial" w:hAnsi="Arial" w:cs="Arial"/>
          <w:sz w:val="24"/>
          <w:szCs w:val="24"/>
          <w:lang w:val="en-GB"/>
        </w:rPr>
        <w:t>,</w:t>
      </w:r>
      <w:r w:rsidR="008662A4" w:rsidRPr="008662A4">
        <w:rPr>
          <w:rFonts w:ascii="Arial" w:hAnsi="Arial" w:cs="Arial"/>
          <w:sz w:val="24"/>
          <w:szCs w:val="24"/>
          <w:lang w:val="en-GB"/>
        </w:rPr>
        <w:t xml:space="preserve"> </w:t>
      </w:r>
      <w:r w:rsidR="00343CC5" w:rsidRPr="008662A4">
        <w:rPr>
          <w:rFonts w:ascii="Arial" w:hAnsi="Arial" w:cs="Arial"/>
          <w:sz w:val="24"/>
          <w:szCs w:val="24"/>
          <w:lang w:val="en-GB"/>
        </w:rPr>
        <w:t>psychologists</w:t>
      </w:r>
    </w:p>
    <w:p w:rsidR="00474D40" w:rsidRPr="008662A4" w:rsidRDefault="00474D40" w:rsidP="00474D40">
      <w:pPr>
        <w:pStyle w:val="NoSpacing"/>
        <w:numPr>
          <w:ilvl w:val="0"/>
          <w:numId w:val="9"/>
        </w:numPr>
        <w:rPr>
          <w:rFonts w:ascii="Arial" w:hAnsi="Arial" w:cs="Arial"/>
          <w:sz w:val="24"/>
          <w:szCs w:val="24"/>
          <w:lang w:val="en-GB"/>
        </w:rPr>
      </w:pPr>
      <w:r w:rsidRPr="008662A4">
        <w:rPr>
          <w:rFonts w:ascii="Arial" w:hAnsi="Arial" w:cs="Arial"/>
          <w:sz w:val="24"/>
          <w:szCs w:val="24"/>
          <w:lang w:val="en-GB"/>
        </w:rPr>
        <w:t>Referrals from: Child protection</w:t>
      </w:r>
      <w:r w:rsidR="00056FC7" w:rsidRPr="008662A4">
        <w:rPr>
          <w:rFonts w:ascii="Arial" w:hAnsi="Arial" w:cs="Arial"/>
          <w:sz w:val="24"/>
          <w:szCs w:val="24"/>
          <w:lang w:val="en-GB"/>
        </w:rPr>
        <w:t xml:space="preserve"> departments, </w:t>
      </w:r>
      <w:r w:rsidRPr="008662A4">
        <w:rPr>
          <w:rFonts w:ascii="Arial" w:hAnsi="Arial" w:cs="Arial"/>
          <w:sz w:val="24"/>
          <w:szCs w:val="24"/>
          <w:lang w:val="en-GB"/>
        </w:rPr>
        <w:t xml:space="preserve">schools, kindergartens, the </w:t>
      </w:r>
      <w:r w:rsidR="00056FC7" w:rsidRPr="008662A4">
        <w:rPr>
          <w:rFonts w:ascii="Arial" w:hAnsi="Arial" w:cs="Arial"/>
          <w:sz w:val="24"/>
          <w:szCs w:val="24"/>
          <w:lang w:val="en-GB"/>
        </w:rPr>
        <w:t>Office of the O</w:t>
      </w:r>
      <w:r w:rsidRPr="008662A4">
        <w:rPr>
          <w:rFonts w:ascii="Arial" w:hAnsi="Arial" w:cs="Arial"/>
          <w:sz w:val="24"/>
          <w:szCs w:val="24"/>
          <w:lang w:val="en-GB"/>
        </w:rPr>
        <w:t>mbudsman</w:t>
      </w:r>
      <w:r w:rsidR="008662A4">
        <w:rPr>
          <w:rFonts w:ascii="Arial" w:hAnsi="Arial" w:cs="Arial"/>
          <w:sz w:val="24"/>
          <w:szCs w:val="24"/>
          <w:lang w:val="en-GB"/>
        </w:rPr>
        <w:t>, friends of the  family</w:t>
      </w:r>
    </w:p>
    <w:p w:rsidR="00EE4ACD" w:rsidRDefault="00952721" w:rsidP="00056FC7">
      <w:pPr>
        <w:pStyle w:val="NoSpacing"/>
        <w:numPr>
          <w:ilvl w:val="0"/>
          <w:numId w:val="9"/>
        </w:numPr>
        <w:rPr>
          <w:rFonts w:ascii="Arial" w:hAnsi="Arial" w:cs="Arial"/>
          <w:sz w:val="24"/>
          <w:szCs w:val="24"/>
          <w:lang w:val="en-GB"/>
        </w:rPr>
      </w:pPr>
      <w:r w:rsidRPr="008662A4">
        <w:rPr>
          <w:rFonts w:ascii="Arial" w:hAnsi="Arial" w:cs="Arial"/>
          <w:sz w:val="24"/>
          <w:szCs w:val="24"/>
          <w:lang w:val="en-GB"/>
        </w:rPr>
        <w:t xml:space="preserve">An </w:t>
      </w:r>
      <w:r w:rsidR="00056FC7" w:rsidRPr="008662A4">
        <w:rPr>
          <w:rFonts w:ascii="Arial" w:hAnsi="Arial" w:cs="Arial"/>
          <w:sz w:val="24"/>
          <w:szCs w:val="24"/>
          <w:lang w:val="en-GB"/>
        </w:rPr>
        <w:t>FGC case is described in the monthly bu</w:t>
      </w:r>
      <w:r w:rsidRPr="008662A4">
        <w:rPr>
          <w:rFonts w:ascii="Arial" w:hAnsi="Arial" w:cs="Arial"/>
          <w:sz w:val="24"/>
          <w:szCs w:val="24"/>
          <w:lang w:val="en-GB"/>
        </w:rPr>
        <w:t xml:space="preserve">lletin </w:t>
      </w:r>
      <w:r w:rsidR="00056FC7" w:rsidRPr="008662A4">
        <w:rPr>
          <w:rFonts w:ascii="Arial" w:hAnsi="Arial" w:cs="Arial"/>
          <w:sz w:val="24"/>
          <w:szCs w:val="24"/>
          <w:lang w:val="en-GB"/>
        </w:rPr>
        <w:t>of Tulip Foundation</w:t>
      </w:r>
      <w:r w:rsidRPr="008662A4">
        <w:rPr>
          <w:rFonts w:ascii="Arial" w:hAnsi="Arial" w:cs="Arial"/>
          <w:sz w:val="24"/>
          <w:szCs w:val="24"/>
          <w:lang w:val="en-GB"/>
        </w:rPr>
        <w:t xml:space="preserve"> reaching out some 2500 specialists and organisations</w:t>
      </w:r>
      <w:r w:rsidR="00056FC7" w:rsidRPr="008662A4">
        <w:rPr>
          <w:rFonts w:ascii="Arial" w:hAnsi="Arial" w:cs="Arial"/>
          <w:sz w:val="24"/>
          <w:szCs w:val="24"/>
          <w:lang w:val="en-GB"/>
        </w:rPr>
        <w:t>.</w:t>
      </w:r>
      <w:r w:rsidR="008662A4">
        <w:rPr>
          <w:rFonts w:ascii="Arial" w:hAnsi="Arial" w:cs="Arial"/>
          <w:sz w:val="24"/>
          <w:szCs w:val="24"/>
          <w:lang w:val="en-GB"/>
        </w:rPr>
        <w:t xml:space="preserve"> A case from </w:t>
      </w:r>
      <w:proofErr w:type="spellStart"/>
      <w:proofErr w:type="gramStart"/>
      <w:r w:rsidR="008662A4">
        <w:rPr>
          <w:rFonts w:ascii="Arial" w:hAnsi="Arial" w:cs="Arial"/>
          <w:sz w:val="24"/>
          <w:szCs w:val="24"/>
          <w:lang w:val="en-GB"/>
        </w:rPr>
        <w:t>th</w:t>
      </w:r>
      <w:proofErr w:type="spellEnd"/>
      <w:proofErr w:type="gramEnd"/>
      <w:r w:rsidR="008662A4">
        <w:rPr>
          <w:rFonts w:ascii="Arial" w:hAnsi="Arial" w:cs="Arial"/>
          <w:sz w:val="24"/>
          <w:szCs w:val="24"/>
          <w:lang w:val="en-GB"/>
        </w:rPr>
        <w:t xml:space="preserve"> Netherlands was presented earlier this year.</w:t>
      </w:r>
    </w:p>
    <w:p w:rsidR="008662A4" w:rsidRPr="008662A4" w:rsidRDefault="008662A4" w:rsidP="00056FC7">
      <w:pPr>
        <w:pStyle w:val="NoSpacing"/>
        <w:numPr>
          <w:ilvl w:val="0"/>
          <w:numId w:val="9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Evaluation of the model in 2 big municipalities </w:t>
      </w:r>
      <w:r w:rsidR="003D185C">
        <w:rPr>
          <w:rFonts w:ascii="Arial" w:hAnsi="Arial" w:cs="Arial"/>
          <w:sz w:val="24"/>
          <w:szCs w:val="24"/>
          <w:lang w:val="en-GB"/>
        </w:rPr>
        <w:t xml:space="preserve">(in the South and the North of the country) </w:t>
      </w:r>
      <w:r>
        <w:rPr>
          <w:rFonts w:ascii="Arial" w:hAnsi="Arial" w:cs="Arial"/>
          <w:sz w:val="24"/>
          <w:szCs w:val="24"/>
          <w:lang w:val="en-GB"/>
        </w:rPr>
        <w:t>was performed by Antoaneta Mateeva from New Bulgaria University.</w:t>
      </w:r>
    </w:p>
    <w:p w:rsidR="00F66AA4" w:rsidRPr="008662A4" w:rsidRDefault="00F66AA4" w:rsidP="008662A4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  <w:r w:rsidRPr="008662A4">
        <w:rPr>
          <w:rFonts w:ascii="Arial" w:hAnsi="Arial" w:cs="Arial"/>
          <w:sz w:val="24"/>
          <w:szCs w:val="24"/>
        </w:rPr>
        <w:t xml:space="preserve">,  </w:t>
      </w:r>
      <w:r w:rsidRPr="008662A4">
        <w:rPr>
          <w:rFonts w:ascii="Arial" w:hAnsi="Arial" w:cs="Arial"/>
          <w:b/>
          <w:sz w:val="24"/>
          <w:szCs w:val="24"/>
        </w:rPr>
        <w:t xml:space="preserve"> </w:t>
      </w:r>
    </w:p>
    <w:p w:rsidR="00F66AA4" w:rsidRPr="008662A4" w:rsidRDefault="00F66AA4" w:rsidP="00C17EFF">
      <w:pPr>
        <w:pStyle w:val="NoSpacing"/>
        <w:rPr>
          <w:rFonts w:ascii="Arial" w:hAnsi="Arial" w:cs="Arial"/>
          <w:sz w:val="24"/>
          <w:szCs w:val="24"/>
        </w:rPr>
      </w:pPr>
    </w:p>
    <w:sectPr w:rsidR="00F66AA4" w:rsidRPr="008662A4" w:rsidSect="00EE4AC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3CDF"/>
    <w:multiLevelType w:val="hybridMultilevel"/>
    <w:tmpl w:val="FE4656B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74927"/>
    <w:multiLevelType w:val="hybridMultilevel"/>
    <w:tmpl w:val="66982F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4087C"/>
    <w:multiLevelType w:val="hybridMultilevel"/>
    <w:tmpl w:val="7A4C38CA"/>
    <w:lvl w:ilvl="0" w:tplc="D4F68A3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01485"/>
    <w:multiLevelType w:val="hybridMultilevel"/>
    <w:tmpl w:val="BB26179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35C10"/>
    <w:multiLevelType w:val="hybridMultilevel"/>
    <w:tmpl w:val="37342FDA"/>
    <w:lvl w:ilvl="0" w:tplc="D4F68A3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9D4EF7"/>
    <w:multiLevelType w:val="hybridMultilevel"/>
    <w:tmpl w:val="5142CDB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B03916"/>
    <w:multiLevelType w:val="hybridMultilevel"/>
    <w:tmpl w:val="9AF41162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4C62419"/>
    <w:multiLevelType w:val="hybridMultilevel"/>
    <w:tmpl w:val="FF8066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7E2894"/>
    <w:multiLevelType w:val="hybridMultilevel"/>
    <w:tmpl w:val="3030FEEE"/>
    <w:lvl w:ilvl="0" w:tplc="D4F68A3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F8B290A"/>
    <w:multiLevelType w:val="hybridMultilevel"/>
    <w:tmpl w:val="416650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3D25D1"/>
    <w:multiLevelType w:val="hybridMultilevel"/>
    <w:tmpl w:val="1258136A"/>
    <w:lvl w:ilvl="0" w:tplc="26DAE5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74AC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260A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D01E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EC46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7E1F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3CBD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8A5F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C22D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731571B"/>
    <w:multiLevelType w:val="hybridMultilevel"/>
    <w:tmpl w:val="E85E0FF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2"/>
  </w:num>
  <w:num w:numId="5">
    <w:abstractNumId w:val="6"/>
  </w:num>
  <w:num w:numId="6">
    <w:abstractNumId w:val="10"/>
  </w:num>
  <w:num w:numId="7">
    <w:abstractNumId w:val="0"/>
  </w:num>
  <w:num w:numId="8">
    <w:abstractNumId w:val="11"/>
  </w:num>
  <w:num w:numId="9">
    <w:abstractNumId w:val="1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A22"/>
    <w:rsid w:val="0003569C"/>
    <w:rsid w:val="00056FC7"/>
    <w:rsid w:val="001D569E"/>
    <w:rsid w:val="00257BA3"/>
    <w:rsid w:val="002D3490"/>
    <w:rsid w:val="002F7F32"/>
    <w:rsid w:val="00303FAE"/>
    <w:rsid w:val="00320293"/>
    <w:rsid w:val="00334BC8"/>
    <w:rsid w:val="00343CC5"/>
    <w:rsid w:val="00385274"/>
    <w:rsid w:val="003D185C"/>
    <w:rsid w:val="00421DE2"/>
    <w:rsid w:val="00453457"/>
    <w:rsid w:val="004726FF"/>
    <w:rsid w:val="00474D40"/>
    <w:rsid w:val="004F7FE7"/>
    <w:rsid w:val="0050497D"/>
    <w:rsid w:val="00504CFB"/>
    <w:rsid w:val="005732C0"/>
    <w:rsid w:val="00592583"/>
    <w:rsid w:val="005D008F"/>
    <w:rsid w:val="005D3E8C"/>
    <w:rsid w:val="005D7CBE"/>
    <w:rsid w:val="005F1E74"/>
    <w:rsid w:val="0060650F"/>
    <w:rsid w:val="00630372"/>
    <w:rsid w:val="00630FE9"/>
    <w:rsid w:val="00695CD3"/>
    <w:rsid w:val="006A3D58"/>
    <w:rsid w:val="006E4F46"/>
    <w:rsid w:val="006E72C2"/>
    <w:rsid w:val="00702671"/>
    <w:rsid w:val="0070554C"/>
    <w:rsid w:val="007B3EE4"/>
    <w:rsid w:val="007D4D6F"/>
    <w:rsid w:val="00810D3A"/>
    <w:rsid w:val="008662A4"/>
    <w:rsid w:val="0089358C"/>
    <w:rsid w:val="008A7D5E"/>
    <w:rsid w:val="008C5273"/>
    <w:rsid w:val="00934A22"/>
    <w:rsid w:val="00952721"/>
    <w:rsid w:val="00957A05"/>
    <w:rsid w:val="009B1813"/>
    <w:rsid w:val="00AC7661"/>
    <w:rsid w:val="00AD4200"/>
    <w:rsid w:val="00B07C61"/>
    <w:rsid w:val="00C165AD"/>
    <w:rsid w:val="00C17EFF"/>
    <w:rsid w:val="00C825A3"/>
    <w:rsid w:val="00CA6957"/>
    <w:rsid w:val="00D25705"/>
    <w:rsid w:val="00D76B71"/>
    <w:rsid w:val="00D822FF"/>
    <w:rsid w:val="00D8263A"/>
    <w:rsid w:val="00D94251"/>
    <w:rsid w:val="00E10597"/>
    <w:rsid w:val="00EE1FE5"/>
    <w:rsid w:val="00EE4ACD"/>
    <w:rsid w:val="00F0579D"/>
    <w:rsid w:val="00F6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A2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25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74D40"/>
    <w:pPr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2D3490"/>
    <w:pPr>
      <w:spacing w:after="0" w:line="240" w:lineRule="auto"/>
    </w:pPr>
    <w:rPr>
      <w:rFonts w:ascii="Calibri" w:eastAsiaTheme="minorHAnsi" w:hAnsi="Calibri"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3490"/>
    <w:rPr>
      <w:rFonts w:ascii="Calibri" w:eastAsiaTheme="minorHAnsi" w:hAnsi="Calibri" w:cs="Consolas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A2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25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74D40"/>
    <w:pPr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2D3490"/>
    <w:pPr>
      <w:spacing w:after="0" w:line="240" w:lineRule="auto"/>
    </w:pPr>
    <w:rPr>
      <w:rFonts w:ascii="Calibri" w:eastAsiaTheme="minorHAnsi" w:hAnsi="Calibri"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3490"/>
    <w:rPr>
      <w:rFonts w:ascii="Calibri" w:eastAsiaTheme="minorHAnsi" w:hAnsi="Calibri" w:cs="Consolas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670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707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8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11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gg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Maria</cp:lastModifiedBy>
  <cp:revision>2</cp:revision>
  <cp:lastPrinted>2012-10-16T11:08:00Z</cp:lastPrinted>
  <dcterms:created xsi:type="dcterms:W3CDTF">2020-11-08T15:49:00Z</dcterms:created>
  <dcterms:modified xsi:type="dcterms:W3CDTF">2020-11-08T15:49:00Z</dcterms:modified>
</cp:coreProperties>
</file>